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01053" w14:textId="77777777" w:rsidR="00D72836" w:rsidRDefault="00487183">
      <w:pPr>
        <w:jc w:val="center"/>
        <w:rPr>
          <w:rFonts w:ascii="方正小标宋简体" w:eastAsia="方正小标宋简体"/>
          <w:b/>
          <w:color w:val="auto"/>
          <w:sz w:val="44"/>
          <w:szCs w:val="44"/>
        </w:rPr>
      </w:pPr>
      <w:r>
        <w:rPr>
          <w:rFonts w:ascii="方正小标宋简体" w:eastAsia="方正小标宋简体" w:hint="eastAsia"/>
          <w:b/>
          <w:color w:val="auto"/>
          <w:sz w:val="44"/>
          <w:szCs w:val="44"/>
        </w:rPr>
        <w:t>费 用 预 算（一人）</w:t>
      </w:r>
    </w:p>
    <w:p w14:paraId="1A4830D7" w14:textId="77777777" w:rsidR="00D72836" w:rsidRDefault="00487183">
      <w:pPr>
        <w:spacing w:line="660" w:lineRule="exact"/>
        <w:jc w:val="center"/>
        <w:rPr>
          <w:rFonts w:hAnsi="仿宋_GB2312" w:cs="仿宋_GB2312"/>
          <w:color w:val="auto"/>
        </w:rPr>
      </w:pPr>
      <w:r>
        <w:rPr>
          <w:rFonts w:hAnsi="仿宋_GB2312" w:cs="仿宋_GB2312" w:hint="eastAsia"/>
          <w:color w:val="auto"/>
        </w:rPr>
        <w:t>出访线路：广州—荷兰—德国—上海</w:t>
      </w:r>
    </w:p>
    <w:p w14:paraId="4D628510" w14:textId="77777777" w:rsidR="00D72836" w:rsidRDefault="00487183">
      <w:pPr>
        <w:rPr>
          <w:rFonts w:ascii="宋体"/>
          <w:color w:val="auto"/>
          <w:sz w:val="24"/>
        </w:rPr>
      </w:pPr>
      <w:r>
        <w:rPr>
          <w:rFonts w:ascii="宋体" w:hint="eastAsia"/>
          <w:b/>
          <w:color w:val="auto"/>
          <w:sz w:val="24"/>
        </w:rPr>
        <w:t>组团单位（盖章）：</w:t>
      </w:r>
      <w:r>
        <w:rPr>
          <w:rFonts w:ascii="宋体"/>
          <w:color w:val="auto"/>
          <w:sz w:val="24"/>
        </w:rPr>
        <w:t xml:space="preserve"> </w:t>
      </w:r>
    </w:p>
    <w:tbl>
      <w:tblPr>
        <w:tblW w:w="10563" w:type="dxa"/>
        <w:jc w:val="center"/>
        <w:tblLayout w:type="fixed"/>
        <w:tblLook w:val="04A0" w:firstRow="1" w:lastRow="0" w:firstColumn="1" w:lastColumn="0" w:noHBand="0" w:noVBand="1"/>
      </w:tblPr>
      <w:tblGrid>
        <w:gridCol w:w="836"/>
        <w:gridCol w:w="1442"/>
        <w:gridCol w:w="1107"/>
        <w:gridCol w:w="788"/>
        <w:gridCol w:w="605"/>
        <w:gridCol w:w="709"/>
        <w:gridCol w:w="1133"/>
        <w:gridCol w:w="992"/>
        <w:gridCol w:w="1275"/>
        <w:gridCol w:w="1676"/>
      </w:tblGrid>
      <w:tr w:rsidR="00D72836" w14:paraId="4D781FE4" w14:textId="77777777">
        <w:trPr>
          <w:trHeight w:val="696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6FB6689" w14:textId="77777777" w:rsidR="00D72836" w:rsidRDefault="0048718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预</w:t>
            </w:r>
          </w:p>
          <w:p w14:paraId="6C623643" w14:textId="77777777" w:rsidR="00D72836" w:rsidRDefault="0048718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算</w:t>
            </w:r>
          </w:p>
          <w:p w14:paraId="3DC0EEBF" w14:textId="77777777" w:rsidR="00D72836" w:rsidRDefault="0048718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项</w:t>
            </w:r>
          </w:p>
          <w:p w14:paraId="7FC24EC8" w14:textId="77777777" w:rsidR="00D72836" w:rsidRDefault="0048718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目</w:t>
            </w:r>
          </w:p>
          <w:p w14:paraId="10DD2F9E" w14:textId="77777777" w:rsidR="00D72836" w:rsidRDefault="0048718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及</w:t>
            </w:r>
          </w:p>
          <w:p w14:paraId="17288DAB" w14:textId="77777777" w:rsidR="00D72836" w:rsidRDefault="0048718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金</w:t>
            </w:r>
          </w:p>
          <w:p w14:paraId="13E6A0C4" w14:textId="77777777" w:rsidR="00D72836" w:rsidRDefault="0048718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额</w:t>
            </w:r>
          </w:p>
          <w:p w14:paraId="57636830" w14:textId="77777777" w:rsidR="00D72836" w:rsidRDefault="00D7283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0DE32E88" w14:textId="77777777" w:rsidR="00D72836" w:rsidRDefault="00D72836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7125D740" w14:textId="77777777" w:rsidR="00D72836" w:rsidRDefault="00D72836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CF346" w14:textId="77777777" w:rsidR="00D72836" w:rsidRDefault="0048718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项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目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明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细</w:t>
            </w:r>
          </w:p>
        </w:tc>
        <w:tc>
          <w:tcPr>
            <w:tcW w:w="471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044D37" w14:textId="77777777" w:rsidR="00D72836" w:rsidRDefault="00487183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标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准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及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金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额</w:t>
            </w:r>
          </w:p>
        </w:tc>
        <w:tc>
          <w:tcPr>
            <w:tcW w:w="16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A5F5032" w14:textId="77777777" w:rsidR="00D72836" w:rsidRDefault="00487183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备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注</w:t>
            </w:r>
          </w:p>
        </w:tc>
      </w:tr>
      <w:tr w:rsidR="00D72836" w14:paraId="7A657787" w14:textId="77777777">
        <w:trPr>
          <w:trHeight w:hRule="exact" w:val="680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420C7D8" w14:textId="77777777" w:rsidR="00D72836" w:rsidRDefault="00D7283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28A69" w14:textId="77777777" w:rsidR="00D72836" w:rsidRDefault="00487183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项目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264EE4D" w14:textId="77777777" w:rsidR="00D72836" w:rsidRDefault="00487183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国别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32ED5C7" w14:textId="77777777" w:rsidR="00D72836" w:rsidRDefault="00487183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币种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7B2455" w14:textId="77777777" w:rsidR="00D72836" w:rsidRDefault="00487183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人数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AB9C53B" w14:textId="77777777" w:rsidR="00D72836" w:rsidRDefault="00487183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天数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C59E57" w14:textId="77777777" w:rsidR="00D72836" w:rsidRDefault="00487183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标准</w:t>
            </w:r>
          </w:p>
          <w:p w14:paraId="1725B9C8" w14:textId="77777777" w:rsidR="00D72836" w:rsidRDefault="00487183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天）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8B71ECC" w14:textId="77777777" w:rsidR="00D72836" w:rsidRDefault="00487183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946698A" w14:textId="77777777" w:rsidR="00D72836" w:rsidRDefault="00487183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折合人民币（单位：元）</w:t>
            </w:r>
          </w:p>
        </w:tc>
        <w:tc>
          <w:tcPr>
            <w:tcW w:w="167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17567D6" w14:textId="77777777" w:rsidR="00D72836" w:rsidRDefault="00487183">
            <w:pPr>
              <w:widowControl/>
              <w:spacing w:line="380" w:lineRule="exact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auto"/>
                <w:sz w:val="20"/>
                <w:szCs w:val="20"/>
              </w:rPr>
              <w:t>参考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欧元汇率：</w:t>
            </w:r>
          </w:p>
          <w:p w14:paraId="24F70CF5" w14:textId="77777777" w:rsidR="00D72836" w:rsidRDefault="00487183">
            <w:pPr>
              <w:widowControl/>
              <w:spacing w:line="380" w:lineRule="exact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auto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8.49</w:t>
            </w:r>
          </w:p>
          <w:p w14:paraId="5F2FE3FA" w14:textId="77777777" w:rsidR="00D72836" w:rsidRDefault="00487183">
            <w:pPr>
              <w:widowControl/>
              <w:spacing w:line="30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  <w:t xml:space="preserve">　</w:t>
            </w:r>
          </w:p>
          <w:p w14:paraId="1CBD5243" w14:textId="77777777" w:rsidR="00D72836" w:rsidRDefault="00D72836">
            <w:pPr>
              <w:widowControl/>
              <w:spacing w:line="30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  <w:p w14:paraId="2E153B14" w14:textId="77777777" w:rsidR="00D72836" w:rsidRDefault="00487183">
            <w:pPr>
              <w:widowControl/>
              <w:spacing w:line="30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  <w:t xml:space="preserve">　</w:t>
            </w:r>
          </w:p>
          <w:p w14:paraId="19BAF81F" w14:textId="77777777" w:rsidR="00D72836" w:rsidRDefault="00487183">
            <w:pPr>
              <w:widowControl/>
              <w:spacing w:line="30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  <w:t xml:space="preserve">　</w:t>
            </w:r>
          </w:p>
          <w:p w14:paraId="7719C64B" w14:textId="77777777" w:rsidR="00D72836" w:rsidRDefault="00487183">
            <w:pPr>
              <w:widowControl/>
              <w:spacing w:line="26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  <w:t xml:space="preserve">　</w:t>
            </w:r>
          </w:p>
        </w:tc>
      </w:tr>
      <w:tr w:rsidR="00D72836" w14:paraId="6712C46D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B830F9" w14:textId="77777777" w:rsidR="00D72836" w:rsidRDefault="00D7283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9617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住宿费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537DF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荷兰阿姆斯特丹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842E5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欧元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B65E4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B054D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3CD46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545FD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E41F2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1443.3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560ED89" w14:textId="77777777" w:rsidR="00D72836" w:rsidRDefault="00D72836">
            <w:pPr>
              <w:widowControl/>
              <w:spacing w:line="26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7A09B7AE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561C5FD" w14:textId="77777777" w:rsidR="00D72836" w:rsidRDefault="00D7283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484C" w14:textId="77777777" w:rsidR="00D72836" w:rsidRDefault="00D72836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F6D11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荷兰</w:t>
            </w:r>
          </w:p>
          <w:p w14:paraId="1ABEE09A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德芬特</w:t>
            </w:r>
            <w:proofErr w:type="gramEnd"/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DD643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欧元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D3124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3A6EF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37797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1BC87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08973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1103.7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D0F982F" w14:textId="77777777" w:rsidR="00D72836" w:rsidRDefault="00D72836">
            <w:pPr>
              <w:widowControl/>
              <w:spacing w:line="30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44AC331E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9DD954B" w14:textId="77777777" w:rsidR="00D72836" w:rsidRDefault="00D7283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A38A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伙食费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56A06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荷兰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E7A9B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欧元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B896E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20D7A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AF897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0A9FC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811E6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1018.8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2E1E36" w14:textId="77777777" w:rsidR="00D72836" w:rsidRDefault="00D72836">
            <w:pPr>
              <w:widowControl/>
              <w:spacing w:line="30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44169BF4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22C9CDA" w14:textId="77777777" w:rsidR="00D72836" w:rsidRDefault="00D7283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31BC" w14:textId="77777777" w:rsidR="00D72836" w:rsidRDefault="00D72836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46D5C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德国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A6FE1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欧元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FB64C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B5639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60C5E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FFD7A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EBAD9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1018.8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C032511" w14:textId="77777777" w:rsidR="00D72836" w:rsidRDefault="00D72836">
            <w:pPr>
              <w:widowControl/>
              <w:spacing w:line="30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7B977350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B999AAF" w14:textId="77777777" w:rsidR="00D72836" w:rsidRDefault="00D7283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6F11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公杂费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0C49A" w14:textId="77777777" w:rsidR="00D72836" w:rsidRDefault="00487183">
            <w:pPr>
              <w:spacing w:line="240" w:lineRule="exact"/>
              <w:ind w:firstLineChars="100" w:firstLine="20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荷兰、德国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10416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欧元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E65BC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A8B5B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75068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D1FD7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017BC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1935.7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38C7A0" w14:textId="77777777" w:rsidR="00D72836" w:rsidRDefault="00D72836">
            <w:pPr>
              <w:widowControl/>
              <w:spacing w:line="30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45EC8815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EEC7C83" w14:textId="77777777" w:rsidR="00D72836" w:rsidRDefault="00D7283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56005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签证费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96B3A" w14:textId="77777777" w:rsidR="00D72836" w:rsidRDefault="00487183">
            <w:pPr>
              <w:spacing w:line="240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德国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3C705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人民币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7605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3DB8D" w14:textId="77777777" w:rsidR="00D72836" w:rsidRDefault="00487183">
            <w:pPr>
              <w:spacing w:line="240" w:lineRule="exact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1500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元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6433CD" w14:textId="77777777" w:rsidR="00D72836" w:rsidRDefault="00D72836">
            <w:pPr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3ADB7B21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E5F2588" w14:textId="77777777" w:rsidR="00D72836" w:rsidRDefault="00D72836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6CCF" w14:textId="77777777" w:rsidR="00D72836" w:rsidRDefault="00487183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保险费</w:t>
            </w:r>
          </w:p>
        </w:tc>
        <w:tc>
          <w:tcPr>
            <w:tcW w:w="6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2C73" w14:textId="48E23547" w:rsidR="00D72836" w:rsidRDefault="00F00EC1">
            <w:pPr>
              <w:widowControl/>
              <w:spacing w:line="240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4871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</w:t>
            </w:r>
            <w:r w:rsidR="004871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元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D502EC" w14:textId="77777777" w:rsidR="00D72836" w:rsidRDefault="00D72836">
            <w:pPr>
              <w:widowControl/>
              <w:spacing w:line="26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46DDC7B4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D3ABA54" w14:textId="77777777" w:rsidR="00D72836" w:rsidRDefault="00D72836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2B3E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国际旅费</w:t>
            </w:r>
          </w:p>
          <w:p w14:paraId="2EFC19F7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（国际机票）</w:t>
            </w:r>
          </w:p>
        </w:tc>
        <w:tc>
          <w:tcPr>
            <w:tcW w:w="6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EF8D" w14:textId="46CEC038" w:rsidR="00D72836" w:rsidRDefault="00487183" w:rsidP="00F00EC1">
            <w:pPr>
              <w:spacing w:line="240" w:lineRule="exact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经济舱</w:t>
            </w:r>
            <w:r w:rsidR="00F00E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人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57D0237" w14:textId="77777777" w:rsidR="00D72836" w:rsidRDefault="00D72836">
            <w:pPr>
              <w:spacing w:line="26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5A16B72B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90D88BB" w14:textId="77777777" w:rsidR="00D72836" w:rsidRDefault="00D72836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77CF3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城市间交通费</w:t>
            </w:r>
          </w:p>
        </w:tc>
        <w:tc>
          <w:tcPr>
            <w:tcW w:w="6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FB4F" w14:textId="4E66303B" w:rsidR="00D72836" w:rsidRDefault="00F00EC1">
            <w:pPr>
              <w:spacing w:line="240" w:lineRule="exact"/>
              <w:jc w:val="left"/>
              <w:rPr>
                <w:rFonts w:ascii="Times New Roman" w:hAnsi="Times New Roman" w:cs="Times New Roman" w:hint="eastAsia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8000</w:t>
            </w:r>
            <w:r>
              <w:rPr>
                <w:rFonts w:ascii="Times New Roman" w:hAnsi="Times New Roman" w:cs="Times New Roman" w:hint="eastAsia"/>
                <w:color w:val="auto"/>
                <w:sz w:val="20"/>
                <w:szCs w:val="20"/>
              </w:rPr>
              <w:t>元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94B84F5" w14:textId="77777777" w:rsidR="00D72836" w:rsidRDefault="00D72836">
            <w:pPr>
              <w:widowControl/>
              <w:spacing w:line="26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7DB300AA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125831" w14:textId="77777777" w:rsidR="00D72836" w:rsidRDefault="00D72836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B0A48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培训费</w:t>
            </w:r>
          </w:p>
        </w:tc>
        <w:tc>
          <w:tcPr>
            <w:tcW w:w="6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2561" w14:textId="77777777" w:rsidR="00D72836" w:rsidRDefault="00D72836">
            <w:pPr>
              <w:spacing w:line="240" w:lineRule="exact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43601E0" w14:textId="77777777" w:rsidR="00D72836" w:rsidRDefault="00D72836">
            <w:pPr>
              <w:widowControl/>
              <w:spacing w:line="26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6429B811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C568778" w14:textId="77777777" w:rsidR="00D72836" w:rsidRDefault="00D72836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4A3EB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国际会议</w:t>
            </w:r>
          </w:p>
          <w:p w14:paraId="5DDA3932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注册费</w:t>
            </w:r>
          </w:p>
        </w:tc>
        <w:tc>
          <w:tcPr>
            <w:tcW w:w="6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D831" w14:textId="77777777" w:rsidR="00D72836" w:rsidRDefault="00487183">
            <w:pPr>
              <w:spacing w:line="240" w:lineRule="exact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欧元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汇率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8.49=6792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元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DD91D4C" w14:textId="77777777" w:rsidR="00D72836" w:rsidRDefault="00D72836">
            <w:pPr>
              <w:widowControl/>
              <w:spacing w:line="26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0CC4725B" w14:textId="77777777">
        <w:trPr>
          <w:trHeight w:hRule="exact" w:val="56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91F3DC7" w14:textId="77777777" w:rsidR="00D72836" w:rsidRDefault="00D72836">
            <w:pPr>
              <w:widowControl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DB9BA" w14:textId="77777777" w:rsidR="00D72836" w:rsidRDefault="0048718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防疫费用</w:t>
            </w:r>
          </w:p>
        </w:tc>
        <w:tc>
          <w:tcPr>
            <w:tcW w:w="6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046F" w14:textId="77777777" w:rsidR="00D72836" w:rsidRDefault="00D72836">
            <w:pPr>
              <w:spacing w:line="240" w:lineRule="exact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A35D411" w14:textId="77777777" w:rsidR="00D72836" w:rsidRDefault="00D72836">
            <w:pPr>
              <w:widowControl/>
              <w:spacing w:line="260" w:lineRule="exact"/>
              <w:jc w:val="left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72836" w14:paraId="7BC557C0" w14:textId="77777777">
        <w:trPr>
          <w:trHeight w:val="880"/>
          <w:jc w:val="center"/>
        </w:trPr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40F027" w14:textId="77777777" w:rsidR="00D72836" w:rsidRDefault="0048718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合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计</w:t>
            </w:r>
          </w:p>
        </w:tc>
        <w:tc>
          <w:tcPr>
            <w:tcW w:w="6609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056FC2" w14:textId="11B453F3" w:rsidR="00D72836" w:rsidRDefault="00F00EC1">
            <w:pPr>
              <w:jc w:val="left"/>
              <w:rPr>
                <w:rFonts w:ascii="Times New Roman" w:hAnsi="Times New Roman" w:cs="Times New Roman" w:hint="eastAsi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auto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4912.3</w:t>
            </w:r>
            <w:bookmarkStart w:id="0" w:name="_GoBack"/>
            <w:bookmarkEnd w:id="0"/>
            <w:r>
              <w:rPr>
                <w:rFonts w:ascii="Times New Roman" w:hAnsi="Times New Roman" w:cs="Times New Roman" w:hint="eastAsia"/>
                <w:b/>
                <w:bCs/>
                <w:color w:val="auto"/>
                <w:sz w:val="20"/>
                <w:szCs w:val="20"/>
              </w:rPr>
              <w:t>人民币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A1BC0" w14:textId="77777777" w:rsidR="00D72836" w:rsidRDefault="00D72836">
            <w:pPr>
              <w:widowControl/>
              <w:spacing w:line="260" w:lineRule="exact"/>
              <w:ind w:right="90"/>
              <w:rPr>
                <w:rFonts w:ascii="Times New Roman" w:eastAsia="楷体_GB2312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3C3A59A" w14:textId="77777777" w:rsidR="00D72836" w:rsidRDefault="00487183">
      <w:pPr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备注：1.预算依据：</w:t>
      </w:r>
      <w:proofErr w:type="gramStart"/>
      <w:r>
        <w:rPr>
          <w:rFonts w:hint="eastAsia"/>
          <w:color w:val="auto"/>
          <w:sz w:val="21"/>
          <w:szCs w:val="21"/>
        </w:rPr>
        <w:t>财行〔2014〕</w:t>
      </w:r>
      <w:proofErr w:type="gramEnd"/>
      <w:r>
        <w:rPr>
          <w:rFonts w:hint="eastAsia"/>
          <w:color w:val="auto"/>
          <w:sz w:val="21"/>
          <w:szCs w:val="21"/>
        </w:rPr>
        <w:t>104号、</w:t>
      </w:r>
      <w:proofErr w:type="gramStart"/>
      <w:r>
        <w:rPr>
          <w:rFonts w:hint="eastAsia"/>
          <w:color w:val="auto"/>
          <w:sz w:val="21"/>
          <w:szCs w:val="21"/>
        </w:rPr>
        <w:t>财行〔2017〕</w:t>
      </w:r>
      <w:proofErr w:type="gramEnd"/>
      <w:r>
        <w:rPr>
          <w:rFonts w:hint="eastAsia"/>
          <w:color w:val="auto"/>
          <w:sz w:val="21"/>
          <w:szCs w:val="21"/>
        </w:rPr>
        <w:t>434号；</w:t>
      </w:r>
    </w:p>
    <w:p w14:paraId="4E2FEF32" w14:textId="77777777" w:rsidR="00D72836" w:rsidRDefault="00487183">
      <w:pPr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      2.各种类型团组根据实际情况填写以上预算项目。</w:t>
      </w:r>
    </w:p>
    <w:sectPr w:rsidR="00D728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48C23CD8-A9F5-47C8-9ADD-7C7340948C4B}"/>
    <w:embedBold r:id="rId2" w:subsetted="1" w:fontKey="{DC0948B8-9BF4-4810-8928-E337E8DB1102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3" w:subsetted="1" w:fontKey="{7A89AF8F-4F5A-4B3F-99AD-5EED71159488}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006E68DC-D5D7-41A4-8B0F-A91127EA5B51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mZGEyNzllZDJjYWIxN2U3NTk5NDU0MTlhMGJjYzYifQ=="/>
  </w:docVars>
  <w:rsids>
    <w:rsidRoot w:val="25E81D33"/>
    <w:rsid w:val="D3FDA7A8"/>
    <w:rsid w:val="EF754C1D"/>
    <w:rsid w:val="0001600F"/>
    <w:rsid w:val="00023699"/>
    <w:rsid w:val="000920AF"/>
    <w:rsid w:val="000C101E"/>
    <w:rsid w:val="00107B18"/>
    <w:rsid w:val="00185CBD"/>
    <w:rsid w:val="00260F42"/>
    <w:rsid w:val="002C0864"/>
    <w:rsid w:val="002E2DC4"/>
    <w:rsid w:val="00377BDE"/>
    <w:rsid w:val="00431F63"/>
    <w:rsid w:val="00487183"/>
    <w:rsid w:val="00492D3E"/>
    <w:rsid w:val="004B1E7A"/>
    <w:rsid w:val="004C65BC"/>
    <w:rsid w:val="004E55BC"/>
    <w:rsid w:val="004E7099"/>
    <w:rsid w:val="00503BD8"/>
    <w:rsid w:val="005205F4"/>
    <w:rsid w:val="00572EFA"/>
    <w:rsid w:val="005C4934"/>
    <w:rsid w:val="005C4A98"/>
    <w:rsid w:val="005D062E"/>
    <w:rsid w:val="005F2BBF"/>
    <w:rsid w:val="0064295D"/>
    <w:rsid w:val="0069775D"/>
    <w:rsid w:val="006F0836"/>
    <w:rsid w:val="00725313"/>
    <w:rsid w:val="007742F8"/>
    <w:rsid w:val="007A5B6E"/>
    <w:rsid w:val="007C4A2B"/>
    <w:rsid w:val="007D721E"/>
    <w:rsid w:val="007F6A30"/>
    <w:rsid w:val="00875390"/>
    <w:rsid w:val="008C64A4"/>
    <w:rsid w:val="008D3356"/>
    <w:rsid w:val="00A06F8F"/>
    <w:rsid w:val="00A33817"/>
    <w:rsid w:val="00A7390A"/>
    <w:rsid w:val="00A80232"/>
    <w:rsid w:val="00AB4657"/>
    <w:rsid w:val="00B13978"/>
    <w:rsid w:val="00B26462"/>
    <w:rsid w:val="00B2735B"/>
    <w:rsid w:val="00B70C79"/>
    <w:rsid w:val="00B90781"/>
    <w:rsid w:val="00C36DAC"/>
    <w:rsid w:val="00C817DA"/>
    <w:rsid w:val="00C95908"/>
    <w:rsid w:val="00D31B96"/>
    <w:rsid w:val="00D54F7E"/>
    <w:rsid w:val="00D72836"/>
    <w:rsid w:val="00DE7510"/>
    <w:rsid w:val="00DF2A89"/>
    <w:rsid w:val="00E352FF"/>
    <w:rsid w:val="00E5017C"/>
    <w:rsid w:val="00E93E52"/>
    <w:rsid w:val="00ED080D"/>
    <w:rsid w:val="00EE729C"/>
    <w:rsid w:val="00F00EC1"/>
    <w:rsid w:val="00F2425F"/>
    <w:rsid w:val="00F358B9"/>
    <w:rsid w:val="00F52065"/>
    <w:rsid w:val="00F82700"/>
    <w:rsid w:val="00FB1AD1"/>
    <w:rsid w:val="00FC2971"/>
    <w:rsid w:val="00FE086C"/>
    <w:rsid w:val="00FF1694"/>
    <w:rsid w:val="00FF65F4"/>
    <w:rsid w:val="01EE4D0C"/>
    <w:rsid w:val="0CBD31FC"/>
    <w:rsid w:val="14871DF8"/>
    <w:rsid w:val="1BCD0A64"/>
    <w:rsid w:val="1D4A019B"/>
    <w:rsid w:val="1FFBA0E4"/>
    <w:rsid w:val="25292B82"/>
    <w:rsid w:val="25357778"/>
    <w:rsid w:val="25E81D33"/>
    <w:rsid w:val="26933EE4"/>
    <w:rsid w:val="279529AA"/>
    <w:rsid w:val="2A9F5BBF"/>
    <w:rsid w:val="2E1A519A"/>
    <w:rsid w:val="34336674"/>
    <w:rsid w:val="3437693D"/>
    <w:rsid w:val="34D0024C"/>
    <w:rsid w:val="397C3CB7"/>
    <w:rsid w:val="3A9311D8"/>
    <w:rsid w:val="3B9A728B"/>
    <w:rsid w:val="433E3844"/>
    <w:rsid w:val="455C5347"/>
    <w:rsid w:val="496168F1"/>
    <w:rsid w:val="4BFF01A3"/>
    <w:rsid w:val="4F7F76BE"/>
    <w:rsid w:val="50F92CAA"/>
    <w:rsid w:val="537E7984"/>
    <w:rsid w:val="5397592A"/>
    <w:rsid w:val="57B43C7D"/>
    <w:rsid w:val="57D61E46"/>
    <w:rsid w:val="580363ED"/>
    <w:rsid w:val="584A56E5"/>
    <w:rsid w:val="5A4F5EDF"/>
    <w:rsid w:val="5C245FE4"/>
    <w:rsid w:val="5C6519EA"/>
    <w:rsid w:val="5CFE4D2E"/>
    <w:rsid w:val="5DBF5C8C"/>
    <w:rsid w:val="5DE74DAC"/>
    <w:rsid w:val="5F816B3B"/>
    <w:rsid w:val="60196D73"/>
    <w:rsid w:val="626268AA"/>
    <w:rsid w:val="661D69EE"/>
    <w:rsid w:val="66B14AAB"/>
    <w:rsid w:val="6D535020"/>
    <w:rsid w:val="714054A7"/>
    <w:rsid w:val="7E026C41"/>
    <w:rsid w:val="7E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A1E014D-B36E-4590-A323-22B0087B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宋体" w:cs="宋体"/>
      <w:color w:val="33333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仿宋_GB2312" w:eastAsia="仿宋_GB2312" w:hAnsi="宋体" w:cs="宋体"/>
      <w:color w:val="333333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仿宋_GB2312" w:eastAsia="仿宋_GB2312" w:hAnsi="宋体" w:cs="宋体"/>
      <w:color w:val="333333"/>
      <w:sz w:val="18"/>
      <w:szCs w:val="18"/>
    </w:rPr>
  </w:style>
  <w:style w:type="paragraph" w:styleId="a5">
    <w:name w:val="Balloon Text"/>
    <w:basedOn w:val="a"/>
    <w:link w:val="Char1"/>
    <w:rsid w:val="00487183"/>
    <w:rPr>
      <w:sz w:val="18"/>
      <w:szCs w:val="18"/>
    </w:rPr>
  </w:style>
  <w:style w:type="character" w:customStyle="1" w:styleId="Char1">
    <w:name w:val="批注框文本 Char"/>
    <w:basedOn w:val="a0"/>
    <w:link w:val="a5"/>
    <w:rsid w:val="00487183"/>
    <w:rPr>
      <w:rFonts w:ascii="仿宋_GB2312" w:eastAsia="仿宋_GB2312" w:hAnsi="宋体" w:cs="宋体"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市外办 杭</dc:creator>
  <cp:lastModifiedBy>秦军</cp:lastModifiedBy>
  <cp:revision>22</cp:revision>
  <cp:lastPrinted>2025-07-03T08:19:00Z</cp:lastPrinted>
  <dcterms:created xsi:type="dcterms:W3CDTF">2023-05-13T04:18:00Z</dcterms:created>
  <dcterms:modified xsi:type="dcterms:W3CDTF">2025-07-03T08:28:00Z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2FBEAE70E1E34B9D85CB1D458CAFF675_13</vt:lpwstr>
  </property>
  <property fmtid="{D5CDD505-2E9C-101B-9397-08002B2CF9AE}" pid="4" name="KSOTemplateDocerSaveRecord">
    <vt:lpwstr>eyJoZGlkIjoiOGRmZGEyNzllZDJjYWIxN2U3NTk5NDU0MTlhMGJjYzYiLCJ1c2VySWQiOiI1MzcxNzY1MTkifQ==</vt:lpwstr>
  </property>
</Properties>
</file>